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FF" w:rsidRDefault="00D73CFF">
      <w:pPr>
        <w:tabs>
          <w:tab w:val="left" w:pos="1979"/>
        </w:tabs>
        <w:ind w:left="327"/>
        <w:rPr>
          <w:rFonts w:ascii="Times New Roman"/>
          <w:sz w:val="20"/>
        </w:rPr>
      </w:pPr>
    </w:p>
    <w:p w:rsidR="00D73CFF" w:rsidRPr="0035730F" w:rsidRDefault="00D73CFF" w:rsidP="00D73CFF">
      <w:pPr>
        <w:tabs>
          <w:tab w:val="left" w:pos="5954"/>
          <w:tab w:val="left" w:pos="9214"/>
        </w:tabs>
        <w:jc w:val="both"/>
        <w:rPr>
          <w:rFonts w:ascii="Dutch" w:eastAsia="Times New Roman" w:hAnsi="Dutch"/>
          <w:bCs/>
          <w:sz w:val="20"/>
          <w:szCs w:val="20"/>
          <w:lang w:eastAsia="fr-FR"/>
        </w:rPr>
      </w:pPr>
      <w:r>
        <w:rPr>
          <w:noProof/>
          <w:lang w:eastAsia="fr-FR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2" name="Image 2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hesp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CFF" w:rsidRPr="0035730F" w:rsidRDefault="00D73CFF" w:rsidP="00D73CFF">
      <w:pPr>
        <w:tabs>
          <w:tab w:val="left" w:pos="5954"/>
          <w:tab w:val="left" w:pos="9214"/>
        </w:tabs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bCs/>
          <w:sz w:val="18"/>
          <w:szCs w:val="18"/>
          <w:lang w:eastAsia="fr-FR"/>
        </w:rPr>
        <w:t>15 avenue du professeur Léon Bernard</w:t>
      </w:r>
    </w:p>
    <w:p w:rsidR="00D73CFF" w:rsidRPr="0035730F" w:rsidRDefault="00D73CFF" w:rsidP="00D73CFF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sz w:val="18"/>
          <w:szCs w:val="18"/>
          <w:lang w:eastAsia="fr-FR"/>
        </w:rPr>
        <w:t>CS 74312- 35043 RENNES Cedex</w:t>
      </w:r>
    </w:p>
    <w:p w:rsidR="00D73CFF" w:rsidRPr="0035730F" w:rsidRDefault="00D73CFF" w:rsidP="00D73CFF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sz w:val="18"/>
          <w:szCs w:val="18"/>
          <w:lang w:eastAsia="fr-FR"/>
        </w:rPr>
        <w:t>Tél : +33 (0)2 99 02 22 00</w:t>
      </w:r>
    </w:p>
    <w:p w:rsidR="00D73CFF" w:rsidRPr="0035730F" w:rsidRDefault="00D73CFF" w:rsidP="00D73CFF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sz w:val="18"/>
          <w:szCs w:val="18"/>
          <w:lang w:eastAsia="fr-FR"/>
        </w:rPr>
        <w:t>www.ehesp.fr</w:t>
      </w:r>
    </w:p>
    <w:p w:rsidR="00D73CFF" w:rsidRPr="0035730F" w:rsidRDefault="00D73CFF" w:rsidP="00D73CFF">
      <w:pPr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D73CFF" w:rsidRPr="0035730F" w:rsidRDefault="00D73CFF" w:rsidP="00D73CFF">
      <w:pPr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b/>
          <w:iCs/>
          <w:sz w:val="18"/>
          <w:szCs w:val="18"/>
          <w:lang w:eastAsia="fr-FR"/>
        </w:rPr>
        <w:t>Direction de la Recherche/ Pôle Doctoral</w:t>
      </w:r>
    </w:p>
    <w:p w:rsidR="00D73CFF" w:rsidRPr="0035730F" w:rsidRDefault="00822529" w:rsidP="00D73CFF">
      <w:pPr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hyperlink r:id="rId8" w:history="1">
        <w:r w:rsidR="00D73CFF" w:rsidRPr="0035730F">
          <w:rPr>
            <w:rFonts w:ascii="Arial" w:eastAsia="Times New Roman" w:hAnsi="Arial" w:cs="Arial"/>
            <w:b/>
            <w:sz w:val="18"/>
            <w:szCs w:val="18"/>
            <w:u w:val="single"/>
            <w:lang w:eastAsia="fr-FR"/>
          </w:rPr>
          <w:t>dépôt-these@ehesp.fr</w:t>
        </w:r>
      </w:hyperlink>
    </w:p>
    <w:p w:rsidR="00D73CFF" w:rsidRDefault="00D73CFF">
      <w:pPr>
        <w:tabs>
          <w:tab w:val="left" w:pos="1979"/>
        </w:tabs>
        <w:ind w:left="327"/>
        <w:rPr>
          <w:rFonts w:ascii="Times New Roman"/>
          <w:sz w:val="20"/>
        </w:rPr>
      </w:pPr>
    </w:p>
    <w:p w:rsidR="00D73CFF" w:rsidRDefault="00D73CFF">
      <w:pPr>
        <w:tabs>
          <w:tab w:val="left" w:pos="1979"/>
        </w:tabs>
        <w:ind w:left="327"/>
        <w:rPr>
          <w:rFonts w:ascii="Times New Roman"/>
          <w:sz w:val="20"/>
        </w:rPr>
      </w:pPr>
    </w:p>
    <w:p w:rsidR="00D73CFF" w:rsidRPr="0035730F" w:rsidRDefault="00D73CFF" w:rsidP="00D73C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Attestation de dépôt de thèse – version définitive</w:t>
      </w:r>
    </w:p>
    <w:p w:rsidR="00D73CFF" w:rsidRPr="0035730F" w:rsidRDefault="00D73CFF" w:rsidP="00D73C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</w:pPr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(</w:t>
      </w:r>
      <w:proofErr w:type="gramStart"/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annexe</w:t>
      </w:r>
      <w:proofErr w:type="gramEnd"/>
      <w:r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11</w:t>
      </w:r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de la procédure de soutenance de thèse EHESP)</w:t>
      </w:r>
    </w:p>
    <w:p w:rsidR="00706308" w:rsidRDefault="00706308">
      <w:pPr>
        <w:spacing w:before="124"/>
        <w:ind w:left="4785"/>
        <w:rPr>
          <w:sz w:val="20"/>
        </w:rPr>
      </w:pPr>
    </w:p>
    <w:p w:rsidR="0008138C" w:rsidRPr="00E0748E" w:rsidRDefault="0008138C" w:rsidP="0008138C">
      <w:pPr>
        <w:pStyle w:val="Titre1"/>
        <w:rPr>
          <w:rFonts w:ascii="Arial" w:hAnsi="Arial" w:cs="Arial"/>
          <w:color w:val="4186DC"/>
        </w:rPr>
      </w:pPr>
      <w:r w:rsidRPr="00E0748E">
        <w:rPr>
          <w:rFonts w:ascii="Arial" w:hAnsi="Arial" w:cs="Arial"/>
          <w:color w:val="4186DC"/>
        </w:rPr>
        <w:t>DOCTORANT(E)</w:t>
      </w:r>
    </w:p>
    <w:p w:rsidR="0008138C" w:rsidRPr="00E0748E" w:rsidRDefault="0008138C" w:rsidP="0008138C">
      <w:pPr>
        <w:pStyle w:val="Titre1"/>
        <w:rPr>
          <w:rFonts w:ascii="Arial" w:hAnsi="Arial" w:cs="Arial"/>
        </w:rPr>
      </w:pPr>
    </w:p>
    <w:p w:rsidR="0008138C" w:rsidRPr="00E0748E" w:rsidRDefault="00E9207B" w:rsidP="0008138C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E0748E">
        <w:rPr>
          <w:rFonts w:ascii="Arial" w:hAnsi="Arial" w:cs="Arial"/>
        </w:rPr>
        <w:t>Je</w:t>
      </w:r>
      <w:r w:rsidRPr="00E0748E">
        <w:rPr>
          <w:rFonts w:ascii="Arial" w:hAnsi="Arial" w:cs="Arial"/>
          <w:spacing w:val="-1"/>
        </w:rPr>
        <w:t xml:space="preserve"> </w:t>
      </w:r>
      <w:r w:rsidRPr="00E0748E">
        <w:rPr>
          <w:rFonts w:ascii="Arial" w:hAnsi="Arial" w:cs="Arial"/>
        </w:rPr>
        <w:t>soussigné(e)</w:t>
      </w:r>
      <w:r w:rsidRPr="00E0748E">
        <w:rPr>
          <w:rFonts w:ascii="Arial" w:hAnsi="Arial" w:cs="Arial"/>
        </w:rPr>
        <w:tab/>
        <w:t>:</w:t>
      </w:r>
      <w:r w:rsidRPr="00E0748E">
        <w:rPr>
          <w:rFonts w:ascii="Arial" w:hAnsi="Arial" w:cs="Arial"/>
          <w:spacing w:val="1"/>
        </w:rPr>
        <w:t xml:space="preserve"> </w:t>
      </w:r>
      <w:r w:rsidRPr="00E0748E">
        <w:rPr>
          <w:rFonts w:ascii="Arial" w:hAnsi="Arial" w:cs="Arial"/>
          <w:u w:val="dotted"/>
        </w:rPr>
        <w:t xml:space="preserve"> 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  <w:t xml:space="preserve"> </w:t>
      </w:r>
      <w:r w:rsidRPr="00E0748E">
        <w:rPr>
          <w:rFonts w:ascii="Arial" w:hAnsi="Arial" w:cs="Arial"/>
          <w:u w:val="dotted"/>
        </w:rPr>
        <w:tab/>
        <w:t xml:space="preserve"> 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</w:rPr>
        <w:t xml:space="preserve"> </w:t>
      </w:r>
      <w:r w:rsidR="0008138C" w:rsidRPr="00E0748E">
        <w:rPr>
          <w:rFonts w:ascii="Arial" w:hAnsi="Arial" w:cs="Arial"/>
        </w:rPr>
        <w:t>Ecole doctorale</w:t>
      </w:r>
      <w:r w:rsidRPr="00E0748E">
        <w:rPr>
          <w:rFonts w:ascii="Arial" w:hAnsi="Arial" w:cs="Arial"/>
        </w:rPr>
        <w:tab/>
        <w:t>: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</w:rPr>
        <w:t xml:space="preserve"> </w:t>
      </w:r>
    </w:p>
    <w:p w:rsidR="0008138C" w:rsidRPr="00E0748E" w:rsidRDefault="0008138C" w:rsidP="0008138C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E0748E">
        <w:rPr>
          <w:rFonts w:ascii="Arial" w:hAnsi="Arial" w:cs="Arial"/>
        </w:rPr>
        <w:t>Titre de la thèse</w:t>
      </w:r>
      <w:r w:rsidRPr="00E0748E">
        <w:rPr>
          <w:rFonts w:ascii="Arial" w:hAnsi="Arial" w:cs="Arial"/>
        </w:rPr>
        <w:tab/>
        <w:t>: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</w:rPr>
        <w:t xml:space="preserve"> </w:t>
      </w:r>
    </w:p>
    <w:p w:rsidR="00706308" w:rsidRPr="00E0748E" w:rsidRDefault="0008138C" w:rsidP="0008138C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E0748E">
        <w:rPr>
          <w:rFonts w:ascii="Arial" w:hAnsi="Arial" w:cs="Arial"/>
        </w:rPr>
        <w:t>Date de la soutenance</w:t>
      </w:r>
      <w:r w:rsidRPr="00E0748E">
        <w:rPr>
          <w:rFonts w:ascii="Arial" w:hAnsi="Arial" w:cs="Arial"/>
        </w:rPr>
        <w:tab/>
        <w:t>: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</w:rPr>
        <w:t xml:space="preserve"> </w:t>
      </w:r>
    </w:p>
    <w:p w:rsidR="007F71C1" w:rsidRPr="00E0748E" w:rsidRDefault="007F71C1" w:rsidP="007F71C1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E0748E">
        <w:rPr>
          <w:rFonts w:ascii="Arial" w:hAnsi="Arial" w:cs="Arial"/>
        </w:rPr>
        <w:t>Numéro national de thèse (NNT) :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</w:rPr>
        <w:t xml:space="preserve"> </w:t>
      </w:r>
    </w:p>
    <w:p w:rsidR="00135BA1" w:rsidRPr="00E0748E" w:rsidRDefault="00205DA7" w:rsidP="00205DA7">
      <w:pPr>
        <w:pStyle w:val="Titre1"/>
        <w:spacing w:before="52"/>
        <w:rPr>
          <w:rFonts w:ascii="Arial" w:hAnsi="Arial" w:cs="Arial"/>
          <w:color w:val="4186DC"/>
        </w:rPr>
      </w:pPr>
      <w:r w:rsidRPr="00E0748E">
        <w:rPr>
          <w:rFonts w:ascii="Arial" w:hAnsi="Arial" w:cs="Arial"/>
          <w:color w:val="4186DC"/>
        </w:rPr>
        <w:t>-</w:t>
      </w:r>
      <w:r w:rsidR="00135BA1" w:rsidRPr="00E0748E">
        <w:rPr>
          <w:rFonts w:ascii="Arial" w:hAnsi="Arial" w:cs="Arial"/>
          <w:color w:val="4186DC"/>
          <w:spacing w:val="-3"/>
        </w:rPr>
        <w:t xml:space="preserve"> </w:t>
      </w:r>
      <w:r w:rsidR="00135BA1" w:rsidRPr="00E0748E">
        <w:rPr>
          <w:rFonts w:ascii="Arial" w:hAnsi="Arial" w:cs="Arial"/>
          <w:color w:val="4186DC"/>
        </w:rPr>
        <w:t xml:space="preserve">TRANSMETS AU </w:t>
      </w:r>
      <w:r w:rsidR="00803DFB" w:rsidRPr="00E0748E">
        <w:rPr>
          <w:rFonts w:ascii="Arial" w:hAnsi="Arial" w:cs="Arial"/>
          <w:color w:val="4186DC"/>
        </w:rPr>
        <w:t xml:space="preserve">SERVICE </w:t>
      </w:r>
      <w:r w:rsidR="00135BA1" w:rsidRPr="00E0748E">
        <w:rPr>
          <w:rFonts w:ascii="Arial" w:hAnsi="Arial" w:cs="Arial"/>
          <w:color w:val="4186DC"/>
        </w:rPr>
        <w:t>DE DOCUMENTATION DE L’EHESP</w:t>
      </w:r>
    </w:p>
    <w:p w:rsidR="00205DA7" w:rsidRPr="00E0748E" w:rsidRDefault="00205DA7" w:rsidP="00205DA7">
      <w:pPr>
        <w:pStyle w:val="Titre1"/>
        <w:spacing w:before="52"/>
        <w:rPr>
          <w:rFonts w:ascii="Arial" w:hAnsi="Arial" w:cs="Arial"/>
          <w:color w:val="4186DC"/>
        </w:rPr>
      </w:pPr>
    </w:p>
    <w:p w:rsidR="00C72ED8" w:rsidRDefault="00E0748E" w:rsidP="00C72ED8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823100">
        <w:rPr>
          <w:rFonts w:ascii="Arial" w:hAnsi="Arial" w:cs="Arial"/>
          <w:w w:val="85"/>
        </w:rPr>
        <w:instrText xml:space="preserve"> FORMCHECKBOX </w:instrText>
      </w:r>
      <w:r w:rsidR="00822529">
        <w:rPr>
          <w:rFonts w:ascii="Arial" w:hAnsi="Arial" w:cs="Arial"/>
          <w:w w:val="85"/>
        </w:rPr>
      </w:r>
      <w:r w:rsidR="00822529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bookmarkEnd w:id="0"/>
      <w:r>
        <w:rPr>
          <w:rFonts w:ascii="Arial" w:hAnsi="Arial" w:cs="Arial"/>
          <w:w w:val="85"/>
        </w:rPr>
        <w:t xml:space="preserve"> </w:t>
      </w:r>
      <w:proofErr w:type="gramStart"/>
      <w:r w:rsidR="00C72ED8" w:rsidRPr="00E0748E">
        <w:rPr>
          <w:rFonts w:ascii="Arial" w:hAnsi="Arial" w:cs="Arial"/>
        </w:rPr>
        <w:t>la</w:t>
      </w:r>
      <w:proofErr w:type="gramEnd"/>
      <w:r w:rsidR="00C72ED8" w:rsidRPr="00E0748E">
        <w:rPr>
          <w:rFonts w:ascii="Arial" w:hAnsi="Arial" w:cs="Arial"/>
        </w:rPr>
        <w:t xml:space="preserve"> version électronique de la thèse présentant des corrections mineures en version complète, dont j’ai vérifié la validité du format PDF (au plus tard 1 mois après la soutenance)</w:t>
      </w:r>
    </w:p>
    <w:p w:rsidR="00CD74A8" w:rsidRPr="00E0748E" w:rsidRDefault="00CD74A8" w:rsidP="00C72ED8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803DFB" w:rsidRDefault="00E0748E" w:rsidP="00C72ED8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822529">
        <w:rPr>
          <w:rFonts w:ascii="Arial" w:hAnsi="Arial" w:cs="Arial"/>
          <w:w w:val="85"/>
        </w:rPr>
      </w:r>
      <w:r w:rsidR="00822529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proofErr w:type="gramStart"/>
      <w:r w:rsidR="00135BA1" w:rsidRPr="00E0748E">
        <w:rPr>
          <w:rFonts w:ascii="Arial" w:hAnsi="Arial" w:cs="Arial"/>
        </w:rPr>
        <w:t>la</w:t>
      </w:r>
      <w:proofErr w:type="gramEnd"/>
      <w:r w:rsidR="00135BA1" w:rsidRPr="00E0748E">
        <w:rPr>
          <w:rFonts w:ascii="Arial" w:hAnsi="Arial" w:cs="Arial"/>
        </w:rPr>
        <w:t xml:space="preserve"> version électronique de la thèse </w:t>
      </w:r>
      <w:r w:rsidR="007F71C1" w:rsidRPr="00E0748E">
        <w:rPr>
          <w:rFonts w:ascii="Arial" w:hAnsi="Arial" w:cs="Arial"/>
        </w:rPr>
        <w:t>corrigée suite à la demande du jury</w:t>
      </w:r>
      <w:r w:rsidR="00135BA1" w:rsidRPr="00E0748E">
        <w:rPr>
          <w:rFonts w:ascii="Arial" w:hAnsi="Arial" w:cs="Arial"/>
        </w:rPr>
        <w:t xml:space="preserve"> en version complète, dont j’ai vérifié la validité du format</w:t>
      </w:r>
      <w:r w:rsidR="007F71C1" w:rsidRPr="00E0748E">
        <w:rPr>
          <w:rFonts w:ascii="Arial" w:hAnsi="Arial" w:cs="Arial"/>
        </w:rPr>
        <w:t xml:space="preserve"> PDF</w:t>
      </w:r>
      <w:r w:rsidR="00C72ED8" w:rsidRPr="00E0748E">
        <w:rPr>
          <w:rFonts w:ascii="Arial" w:hAnsi="Arial" w:cs="Arial"/>
        </w:rPr>
        <w:t xml:space="preserve"> </w:t>
      </w:r>
      <w:r w:rsidR="00803DFB" w:rsidRPr="00E0748E">
        <w:rPr>
          <w:rFonts w:ascii="Arial" w:hAnsi="Arial" w:cs="Arial"/>
        </w:rPr>
        <w:t>(</w:t>
      </w:r>
      <w:r w:rsidR="00C72ED8" w:rsidRPr="00E0748E">
        <w:rPr>
          <w:rFonts w:ascii="Arial" w:hAnsi="Arial" w:cs="Arial"/>
        </w:rPr>
        <w:t>au plus tard 3 mois après la soutenance)</w:t>
      </w:r>
    </w:p>
    <w:p w:rsidR="00822529" w:rsidRPr="00E0748E" w:rsidRDefault="00822529" w:rsidP="00C72ED8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>
        <w:rPr>
          <w:rFonts w:ascii="Arial" w:hAnsi="Arial" w:cs="Arial"/>
        </w:rPr>
        <w:t>La délivrance du diplôme de doctorat est conditionnée au dépôt de la thèse corrigée (</w:t>
      </w:r>
      <w:hyperlink r:id="rId9" w:history="1">
        <w:r w:rsidRPr="00822529">
          <w:rPr>
            <w:rStyle w:val="Lienhypertexte"/>
            <w:rFonts w:ascii="Arial" w:hAnsi="Arial" w:cs="Arial"/>
          </w:rPr>
          <w:t>article 19 de l’arrêté du 26 août 2022</w:t>
        </w:r>
      </w:hyperlink>
      <w:r>
        <w:rPr>
          <w:rFonts w:ascii="Arial" w:hAnsi="Arial" w:cs="Arial"/>
        </w:rPr>
        <w:t>)</w:t>
      </w:r>
    </w:p>
    <w:p w:rsidR="00205DA7" w:rsidRPr="00E0748E" w:rsidRDefault="00205DA7" w:rsidP="00C72ED8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135BA1" w:rsidRPr="00E0748E" w:rsidRDefault="00E0748E" w:rsidP="007F71C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822529">
        <w:rPr>
          <w:rFonts w:ascii="Arial" w:hAnsi="Arial" w:cs="Arial"/>
          <w:w w:val="85"/>
        </w:rPr>
      </w:r>
      <w:r w:rsidR="00822529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proofErr w:type="gramStart"/>
      <w:r w:rsidR="007F71C1" w:rsidRPr="00E0748E">
        <w:rPr>
          <w:rFonts w:ascii="Arial" w:hAnsi="Arial" w:cs="Arial"/>
        </w:rPr>
        <w:t>le</w:t>
      </w:r>
      <w:proofErr w:type="gramEnd"/>
      <w:r w:rsidR="007F71C1" w:rsidRPr="00E0748E">
        <w:rPr>
          <w:rFonts w:ascii="Arial" w:hAnsi="Arial" w:cs="Arial"/>
        </w:rPr>
        <w:t xml:space="preserve"> certificat de conformité signé du Directeur de la thèse  </w:t>
      </w:r>
    </w:p>
    <w:p w:rsidR="00706308" w:rsidRPr="00E0748E" w:rsidRDefault="00706308">
      <w:pPr>
        <w:pStyle w:val="Corpsdetexte"/>
        <w:rPr>
          <w:rFonts w:ascii="Arial" w:hAnsi="Arial" w:cs="Arial"/>
          <w:sz w:val="20"/>
        </w:rPr>
      </w:pPr>
    </w:p>
    <w:p w:rsidR="0008138C" w:rsidRPr="00E0748E" w:rsidRDefault="007F71C1" w:rsidP="0008138C">
      <w:pPr>
        <w:pStyle w:val="Titre1"/>
        <w:spacing w:before="52"/>
        <w:rPr>
          <w:rFonts w:ascii="Arial" w:hAnsi="Arial" w:cs="Arial"/>
          <w:color w:val="4186DC"/>
        </w:rPr>
      </w:pPr>
      <w:r w:rsidRPr="00E0748E">
        <w:rPr>
          <w:rFonts w:ascii="Arial" w:hAnsi="Arial" w:cs="Arial"/>
          <w:color w:val="4186DC"/>
        </w:rPr>
        <w:t>La thèse est confidentielle</w:t>
      </w:r>
    </w:p>
    <w:p w:rsidR="0008138C" w:rsidRPr="00E0748E" w:rsidRDefault="007F71C1" w:rsidP="007F71C1">
      <w:pPr>
        <w:pStyle w:val="Titre1"/>
        <w:spacing w:before="52"/>
        <w:rPr>
          <w:rFonts w:ascii="Arial" w:hAnsi="Arial" w:cs="Arial"/>
        </w:rPr>
      </w:pPr>
      <w:r w:rsidRPr="00E0748E">
        <w:rPr>
          <w:rFonts w:ascii="Arial" w:hAnsi="Arial" w:cs="Arial"/>
          <w:b w:val="0"/>
          <w:bCs w:val="0"/>
          <w:sz w:val="22"/>
          <w:szCs w:val="22"/>
        </w:rPr>
        <w:t>La période de confidentialité dure jusqu’au</w:t>
      </w:r>
      <w:r w:rsidRPr="00E0748E">
        <w:rPr>
          <w:rFonts w:ascii="Arial" w:hAnsi="Arial" w:cs="Arial"/>
          <w:color w:val="4186DC"/>
        </w:rPr>
        <w:t xml:space="preserve"> : 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  <w:u w:val="dotted"/>
        </w:rPr>
        <w:tab/>
      </w:r>
    </w:p>
    <w:p w:rsidR="00706308" w:rsidRPr="00E0748E" w:rsidRDefault="00706308">
      <w:pPr>
        <w:pStyle w:val="Corpsdetexte"/>
        <w:rPr>
          <w:rFonts w:ascii="Arial" w:hAnsi="Arial" w:cs="Arial"/>
          <w:sz w:val="20"/>
        </w:rPr>
      </w:pPr>
    </w:p>
    <w:p w:rsidR="00706308" w:rsidRPr="00E0748E" w:rsidRDefault="00706308">
      <w:pPr>
        <w:pStyle w:val="Corpsdetexte"/>
        <w:spacing w:before="3"/>
        <w:rPr>
          <w:rFonts w:ascii="Arial" w:hAnsi="Arial" w:cs="Arial"/>
          <w:sz w:val="28"/>
        </w:rPr>
      </w:pPr>
    </w:p>
    <w:p w:rsidR="00706308" w:rsidRPr="00E0748E" w:rsidRDefault="00E9207B">
      <w:pPr>
        <w:pStyle w:val="Corpsdetexte"/>
        <w:tabs>
          <w:tab w:val="left" w:pos="820"/>
          <w:tab w:val="left" w:pos="4648"/>
          <w:tab w:val="left" w:pos="7545"/>
          <w:tab w:val="left" w:pos="9095"/>
          <w:tab w:val="left" w:pos="10218"/>
        </w:tabs>
        <w:spacing w:before="56"/>
        <w:ind w:left="112"/>
        <w:rPr>
          <w:rFonts w:ascii="Arial" w:hAnsi="Arial" w:cs="Arial"/>
        </w:rPr>
      </w:pPr>
      <w:r w:rsidRPr="00E0748E">
        <w:rPr>
          <w:rFonts w:ascii="Arial" w:hAnsi="Arial" w:cs="Arial"/>
        </w:rPr>
        <w:t>Fait</w:t>
      </w:r>
      <w:r w:rsidRPr="00E0748E">
        <w:rPr>
          <w:rFonts w:ascii="Arial" w:hAnsi="Arial" w:cs="Arial"/>
          <w:spacing w:val="-1"/>
        </w:rPr>
        <w:t xml:space="preserve"> </w:t>
      </w:r>
      <w:r w:rsidRPr="00E0748E">
        <w:rPr>
          <w:rFonts w:ascii="Arial" w:hAnsi="Arial" w:cs="Arial"/>
        </w:rPr>
        <w:t>à</w:t>
      </w:r>
      <w:r w:rsidRPr="00E0748E">
        <w:rPr>
          <w:rFonts w:ascii="Arial" w:hAnsi="Arial" w:cs="Arial"/>
        </w:rPr>
        <w:tab/>
        <w:t>:</w:t>
      </w:r>
      <w:r w:rsidRPr="00E0748E">
        <w:rPr>
          <w:rFonts w:ascii="Arial" w:hAnsi="Arial" w:cs="Arial"/>
          <w:u w:val="dotted"/>
        </w:rPr>
        <w:tab/>
      </w:r>
      <w:r w:rsidRPr="00E0748E">
        <w:rPr>
          <w:rFonts w:ascii="Arial" w:hAnsi="Arial" w:cs="Arial"/>
        </w:rPr>
        <w:t>,</w:t>
      </w:r>
      <w:r w:rsidRPr="00E0748E">
        <w:rPr>
          <w:rFonts w:ascii="Arial" w:hAnsi="Arial" w:cs="Arial"/>
          <w:spacing w:val="53"/>
        </w:rPr>
        <w:t xml:space="preserve"> </w:t>
      </w:r>
      <w:r w:rsidRPr="00E0748E">
        <w:rPr>
          <w:rFonts w:ascii="Arial" w:hAnsi="Arial" w:cs="Arial"/>
        </w:rPr>
        <w:t>le    :</w:t>
      </w:r>
      <w:r w:rsidRPr="00E0748E">
        <w:rPr>
          <w:rFonts w:ascii="Arial" w:hAnsi="Arial" w:cs="Arial"/>
          <w:spacing w:val="1"/>
        </w:rPr>
        <w:t xml:space="preserve"> </w:t>
      </w:r>
      <w:r w:rsidRPr="00E0748E">
        <w:rPr>
          <w:rFonts w:ascii="Arial" w:hAnsi="Arial" w:cs="Arial"/>
          <w:u w:val="dotted"/>
        </w:rPr>
        <w:t xml:space="preserve"> </w:t>
      </w:r>
      <w:r w:rsidRPr="00E0748E">
        <w:rPr>
          <w:rFonts w:ascii="Arial" w:hAnsi="Arial" w:cs="Arial"/>
          <w:u w:val="dotted"/>
        </w:rPr>
        <w:tab/>
        <w:t xml:space="preserve"> </w:t>
      </w:r>
      <w:r w:rsidRPr="00E0748E">
        <w:rPr>
          <w:rFonts w:ascii="Arial" w:hAnsi="Arial" w:cs="Arial"/>
          <w:u w:val="dotted"/>
        </w:rPr>
        <w:tab/>
        <w:t xml:space="preserve"> </w:t>
      </w:r>
      <w:r w:rsidRPr="00E0748E">
        <w:rPr>
          <w:rFonts w:ascii="Arial" w:hAnsi="Arial" w:cs="Arial"/>
          <w:u w:val="dotted"/>
        </w:rPr>
        <w:tab/>
      </w:r>
    </w:p>
    <w:p w:rsidR="00706308" w:rsidRPr="00E0748E" w:rsidRDefault="00706308">
      <w:pPr>
        <w:pStyle w:val="Corpsdetexte"/>
        <w:rPr>
          <w:rFonts w:ascii="Arial" w:hAnsi="Arial" w:cs="Arial"/>
          <w:sz w:val="20"/>
        </w:rPr>
      </w:pPr>
    </w:p>
    <w:p w:rsidR="00706308" w:rsidRPr="00E0748E" w:rsidRDefault="00706308">
      <w:pPr>
        <w:pStyle w:val="Corpsdetexte"/>
        <w:spacing w:before="4"/>
        <w:rPr>
          <w:rFonts w:ascii="Arial" w:hAnsi="Arial" w:cs="Arial"/>
          <w:sz w:val="21"/>
        </w:rPr>
      </w:pPr>
    </w:p>
    <w:p w:rsidR="00706308" w:rsidRPr="00E0748E" w:rsidRDefault="0008138C" w:rsidP="0008138C">
      <w:pPr>
        <w:spacing w:before="56"/>
        <w:ind w:left="112"/>
        <w:rPr>
          <w:rFonts w:ascii="Arial" w:hAnsi="Arial" w:cs="Arial"/>
        </w:rPr>
      </w:pPr>
      <w:r w:rsidRPr="00E0748E">
        <w:rPr>
          <w:rFonts w:ascii="Arial" w:hAnsi="Arial" w:cs="Arial"/>
        </w:rPr>
        <w:t>Signature</w:t>
      </w:r>
      <w:r w:rsidR="00135BA1" w:rsidRPr="00E0748E">
        <w:rPr>
          <w:rFonts w:ascii="Arial" w:hAnsi="Arial" w:cs="Arial"/>
        </w:rPr>
        <w:t xml:space="preserve"> de l’auteur de la thèse</w:t>
      </w:r>
      <w:r w:rsidR="00476DB8" w:rsidRPr="00E0748E">
        <w:rPr>
          <w:rFonts w:ascii="Arial" w:hAnsi="Arial" w:cs="Arial"/>
        </w:rPr>
        <w:t> :</w:t>
      </w:r>
    </w:p>
    <w:p w:rsidR="00205DA7" w:rsidRPr="00E0748E" w:rsidRDefault="00205DA7" w:rsidP="0008138C">
      <w:pPr>
        <w:spacing w:before="56"/>
        <w:ind w:left="112"/>
        <w:rPr>
          <w:rFonts w:ascii="Arial" w:hAnsi="Arial" w:cs="Arial"/>
        </w:rPr>
      </w:pPr>
    </w:p>
    <w:p w:rsidR="00135BA1" w:rsidRPr="00E0748E" w:rsidRDefault="00135BA1">
      <w:pPr>
        <w:pStyle w:val="Corpsdetexte"/>
        <w:rPr>
          <w:rFonts w:ascii="Arial" w:hAnsi="Arial" w:cs="Arial"/>
          <w:i/>
          <w:sz w:val="20"/>
        </w:rPr>
      </w:pPr>
    </w:p>
    <w:p w:rsidR="00135BA1" w:rsidRPr="00E0748E" w:rsidRDefault="00683D84" w:rsidP="00135BA1">
      <w:pPr>
        <w:pStyle w:val="Titre1"/>
        <w:ind w:left="0"/>
        <w:rPr>
          <w:rFonts w:ascii="Arial" w:hAnsi="Arial" w:cs="Arial"/>
          <w:color w:val="4186DC"/>
        </w:rPr>
      </w:pPr>
      <w:r w:rsidRPr="00E0748E">
        <w:rPr>
          <w:rFonts w:ascii="Arial" w:hAnsi="Arial" w:cs="Arial"/>
          <w:color w:val="4186DC"/>
        </w:rPr>
        <w:t xml:space="preserve">Service de documentation                                                                                            </w:t>
      </w:r>
      <w:proofErr w:type="gramStart"/>
      <w:r w:rsidRPr="00E0748E">
        <w:rPr>
          <w:rFonts w:ascii="Arial" w:hAnsi="Arial" w:cs="Arial"/>
          <w:color w:val="4186DC"/>
        </w:rPr>
        <w:t xml:space="preserve">   </w:t>
      </w:r>
      <w:r w:rsidRPr="00E0748E">
        <w:rPr>
          <w:rFonts w:ascii="Arial" w:hAnsi="Arial" w:cs="Arial"/>
          <w:sz w:val="20"/>
          <w:szCs w:val="20"/>
        </w:rPr>
        <w:t>(</w:t>
      </w:r>
      <w:proofErr w:type="gramEnd"/>
      <w:r w:rsidRPr="00E0748E">
        <w:rPr>
          <w:rFonts w:ascii="Arial" w:hAnsi="Arial" w:cs="Arial"/>
          <w:sz w:val="20"/>
          <w:szCs w:val="20"/>
        </w:rPr>
        <w:t>tampon)</w:t>
      </w:r>
    </w:p>
    <w:p w:rsidR="00135BA1" w:rsidRPr="00E0748E" w:rsidRDefault="00135BA1" w:rsidP="00135BA1">
      <w:pPr>
        <w:pStyle w:val="Titre1"/>
        <w:ind w:left="0"/>
        <w:rPr>
          <w:rFonts w:ascii="Arial" w:hAnsi="Arial" w:cs="Arial"/>
          <w:color w:val="4186DC"/>
        </w:rPr>
      </w:pPr>
    </w:p>
    <w:p w:rsidR="00135BA1" w:rsidRPr="00E0748E" w:rsidRDefault="00135BA1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E0748E">
        <w:rPr>
          <w:rFonts w:ascii="Arial" w:hAnsi="Arial" w:cs="Arial"/>
        </w:rPr>
        <w:t xml:space="preserve">Nous accusons réception </w:t>
      </w:r>
    </w:p>
    <w:p w:rsidR="00135BA1" w:rsidRDefault="00E0748E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822529">
        <w:rPr>
          <w:rFonts w:ascii="Arial" w:hAnsi="Arial" w:cs="Arial"/>
          <w:w w:val="85"/>
        </w:rPr>
      </w:r>
      <w:r w:rsidR="00822529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proofErr w:type="gramStart"/>
      <w:r w:rsidR="00135BA1" w:rsidRPr="00E0748E">
        <w:rPr>
          <w:rFonts w:ascii="Arial" w:hAnsi="Arial" w:cs="Arial"/>
        </w:rPr>
        <w:t>de</w:t>
      </w:r>
      <w:proofErr w:type="gramEnd"/>
      <w:r w:rsidR="00135BA1" w:rsidRPr="00E0748E">
        <w:rPr>
          <w:rFonts w:ascii="Arial" w:hAnsi="Arial" w:cs="Arial"/>
        </w:rPr>
        <w:t xml:space="preserve"> la version électronique de la thèse</w:t>
      </w:r>
    </w:p>
    <w:p w:rsidR="00CD74A8" w:rsidRPr="00E0748E" w:rsidRDefault="00CD74A8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135BA1" w:rsidRPr="00E0748E" w:rsidRDefault="00E0748E" w:rsidP="007F71C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822529">
        <w:rPr>
          <w:rFonts w:ascii="Arial" w:hAnsi="Arial" w:cs="Arial"/>
          <w:w w:val="85"/>
        </w:rPr>
      </w:r>
      <w:r w:rsidR="00822529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proofErr w:type="gramStart"/>
      <w:r w:rsidR="00135BA1" w:rsidRPr="00E0748E">
        <w:rPr>
          <w:rFonts w:ascii="Arial" w:hAnsi="Arial" w:cs="Arial"/>
        </w:rPr>
        <w:t>du</w:t>
      </w:r>
      <w:proofErr w:type="gramEnd"/>
      <w:r w:rsidR="00135BA1" w:rsidRPr="00E0748E">
        <w:rPr>
          <w:rFonts w:ascii="Arial" w:hAnsi="Arial" w:cs="Arial"/>
        </w:rPr>
        <w:t xml:space="preserve"> </w:t>
      </w:r>
      <w:r w:rsidR="007F71C1" w:rsidRPr="00E0748E">
        <w:rPr>
          <w:rFonts w:ascii="Arial" w:hAnsi="Arial" w:cs="Arial"/>
        </w:rPr>
        <w:t xml:space="preserve">certificat de conformité signé du Directeur de la thèse  </w:t>
      </w:r>
    </w:p>
    <w:p w:rsidR="007F71C1" w:rsidRPr="00E0748E" w:rsidRDefault="007F71C1" w:rsidP="007F71C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135BA1" w:rsidRPr="00E0748E" w:rsidRDefault="00135BA1" w:rsidP="000F5242">
      <w:pPr>
        <w:pStyle w:val="Titre1"/>
        <w:ind w:left="0"/>
        <w:rPr>
          <w:rFonts w:ascii="Arial" w:hAnsi="Arial" w:cs="Arial"/>
          <w:u w:val="dotted"/>
        </w:rPr>
      </w:pPr>
      <w:proofErr w:type="gramStart"/>
      <w:r w:rsidRPr="00E0748E">
        <w:rPr>
          <w:rFonts w:ascii="Arial" w:hAnsi="Arial" w:cs="Arial"/>
          <w:b w:val="0"/>
          <w:bCs w:val="0"/>
        </w:rPr>
        <w:t>le</w:t>
      </w:r>
      <w:proofErr w:type="gramEnd"/>
      <w:r w:rsidRPr="00E0748E">
        <w:rPr>
          <w:rFonts w:ascii="Arial" w:hAnsi="Arial" w:cs="Arial"/>
          <w:b w:val="0"/>
          <w:bCs w:val="0"/>
        </w:rPr>
        <w:t xml:space="preserve">   : </w:t>
      </w:r>
      <w:r w:rsidR="000F5242" w:rsidRPr="00E0748E">
        <w:rPr>
          <w:rFonts w:ascii="Arial" w:hAnsi="Arial" w:cs="Arial"/>
          <w:u w:val="dotted"/>
        </w:rPr>
        <w:tab/>
      </w:r>
      <w:r w:rsidR="000F5242" w:rsidRPr="00E0748E">
        <w:rPr>
          <w:rFonts w:ascii="Arial" w:hAnsi="Arial" w:cs="Arial"/>
          <w:u w:val="dotted"/>
        </w:rPr>
        <w:tab/>
      </w:r>
      <w:r w:rsidR="000F5242" w:rsidRPr="00E0748E">
        <w:rPr>
          <w:rFonts w:ascii="Arial" w:hAnsi="Arial" w:cs="Arial"/>
          <w:u w:val="dotted"/>
        </w:rPr>
        <w:tab/>
      </w:r>
      <w:r w:rsidR="000F5242" w:rsidRPr="00E0748E">
        <w:rPr>
          <w:rFonts w:ascii="Arial" w:hAnsi="Arial" w:cs="Arial"/>
          <w:u w:val="dotted"/>
        </w:rPr>
        <w:tab/>
      </w:r>
      <w:r w:rsidR="000F5242" w:rsidRPr="00E0748E">
        <w:rPr>
          <w:rFonts w:ascii="Arial" w:hAnsi="Arial" w:cs="Arial"/>
          <w:u w:val="dotted"/>
        </w:rPr>
        <w:tab/>
      </w:r>
      <w:r w:rsidR="000F5242" w:rsidRPr="00E0748E">
        <w:rPr>
          <w:rFonts w:ascii="Arial" w:hAnsi="Arial" w:cs="Arial"/>
          <w:u w:val="dotted"/>
        </w:rPr>
        <w:tab/>
      </w:r>
      <w:r w:rsidR="000F5242" w:rsidRPr="00E0748E">
        <w:rPr>
          <w:rFonts w:ascii="Arial" w:hAnsi="Arial" w:cs="Arial"/>
          <w:u w:val="dotted"/>
        </w:rPr>
        <w:tab/>
      </w:r>
    </w:p>
    <w:p w:rsidR="00476DB8" w:rsidRPr="00E0748E" w:rsidRDefault="00476DB8" w:rsidP="000F5242">
      <w:pPr>
        <w:pStyle w:val="Titre1"/>
        <w:ind w:left="0"/>
        <w:rPr>
          <w:rFonts w:ascii="Arial" w:hAnsi="Arial" w:cs="Arial"/>
          <w:u w:val="dotted"/>
        </w:rPr>
      </w:pPr>
      <w:bookmarkStart w:id="1" w:name="_GoBack"/>
      <w:bookmarkEnd w:id="1"/>
    </w:p>
    <w:sectPr w:rsidR="00476DB8" w:rsidRPr="00E0748E">
      <w:footerReference w:type="default" r:id="rId10"/>
      <w:type w:val="continuous"/>
      <w:pgSz w:w="11910" w:h="16840"/>
      <w:pgMar w:top="7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5" w:rsidRDefault="00161925" w:rsidP="00161925">
      <w:r>
        <w:separator/>
      </w:r>
    </w:p>
  </w:endnote>
  <w:endnote w:type="continuationSeparator" w:id="0">
    <w:p w:rsidR="00161925" w:rsidRDefault="00161925" w:rsidP="0016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25" w:rsidRDefault="00D73CFF" w:rsidP="00822529">
    <w:pPr>
      <w:pStyle w:val="Pieddepage"/>
    </w:pPr>
    <w:proofErr w:type="spellStart"/>
    <w:r w:rsidRPr="00AE75A1">
      <w:rPr>
        <w:rStyle w:val="Numrodepage"/>
        <w:sz w:val="18"/>
        <w:szCs w:val="18"/>
      </w:rPr>
      <w:t>Procédure_Thèse</w:t>
    </w:r>
    <w:proofErr w:type="spellEnd"/>
    <w:r w:rsidRPr="00AE75A1">
      <w:rPr>
        <w:rStyle w:val="Numrodepage"/>
        <w:sz w:val="18"/>
        <w:szCs w:val="18"/>
      </w:rPr>
      <w:t xml:space="preserve"> EHESP/Annexe</w:t>
    </w:r>
    <w:r>
      <w:rPr>
        <w:rStyle w:val="Numrodepage"/>
        <w:sz w:val="18"/>
        <w:szCs w:val="18"/>
      </w:rPr>
      <w:t>11</w:t>
    </w:r>
    <w:r w:rsidRPr="00AE75A1">
      <w:rPr>
        <w:rStyle w:val="Numrodepage"/>
        <w:sz w:val="18"/>
        <w:szCs w:val="18"/>
      </w:rPr>
      <w:t xml:space="preserve">/version </w:t>
    </w:r>
    <w:r w:rsidR="00822529">
      <w:rPr>
        <w:rStyle w:val="Numrodepage"/>
        <w:sz w:val="18"/>
        <w:szCs w:val="18"/>
      </w:rPr>
      <w:t>septembre</w:t>
    </w:r>
    <w:r w:rsidRPr="00AE75A1">
      <w:rPr>
        <w:rStyle w:val="Numrodepage"/>
        <w:sz w:val="18"/>
        <w:szCs w:val="18"/>
      </w:rPr>
      <w:t xml:space="preserve"> 2022</w:t>
    </w:r>
    <w:r w:rsidR="00822529">
      <w:rPr>
        <w:rStyle w:val="Numrodepage"/>
        <w:sz w:val="18"/>
        <w:szCs w:val="18"/>
      </w:rPr>
      <w:t xml:space="preserve">            </w:t>
    </w:r>
    <w:r w:rsidR="00822529">
      <w:rPr>
        <w:rStyle w:val="Numrodepage"/>
        <w:sz w:val="18"/>
        <w:szCs w:val="18"/>
      </w:rPr>
      <w:tab/>
    </w:r>
    <w:r w:rsidR="00822529">
      <w:rPr>
        <w:rStyle w:val="Numrodepage"/>
        <w:sz w:val="18"/>
        <w:szCs w:val="18"/>
      </w:rPr>
      <w:tab/>
    </w:r>
    <w:r w:rsidR="00822529">
      <w:rPr>
        <w:rStyle w:val="Numrodepage"/>
        <w:sz w:val="18"/>
        <w:szCs w:val="18"/>
      </w:rPr>
      <w:tab/>
    </w:r>
    <w:r w:rsidR="00822529">
      <w:rPr>
        <w:rStyle w:val="Numrodepage"/>
        <w:sz w:val="18"/>
        <w:szCs w:val="18"/>
      </w:rPr>
      <w:tab/>
    </w:r>
    <w:r>
      <w:rPr>
        <w:rStyle w:val="Numrodepage"/>
        <w:sz w:val="18"/>
        <w:szCs w:val="18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5" w:rsidRDefault="00161925" w:rsidP="00161925">
      <w:r>
        <w:separator/>
      </w:r>
    </w:p>
  </w:footnote>
  <w:footnote w:type="continuationSeparator" w:id="0">
    <w:p w:rsidR="00161925" w:rsidRDefault="00161925" w:rsidP="0016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7E29"/>
    <w:multiLevelType w:val="hybridMultilevel"/>
    <w:tmpl w:val="8E049FF0"/>
    <w:lvl w:ilvl="0" w:tplc="6316D2A6">
      <w:numFmt w:val="bullet"/>
      <w:lvlText w:val=""/>
      <w:lvlJc w:val="left"/>
      <w:pPr>
        <w:ind w:left="469" w:hanging="35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9220B1A">
      <w:numFmt w:val="bullet"/>
      <w:lvlText w:val="•"/>
      <w:lvlJc w:val="left"/>
      <w:pPr>
        <w:ind w:left="1456" w:hanging="358"/>
      </w:pPr>
      <w:rPr>
        <w:rFonts w:hint="default"/>
        <w:lang w:val="fr-FR" w:eastAsia="en-US" w:bidi="ar-SA"/>
      </w:rPr>
    </w:lvl>
    <w:lvl w:ilvl="2" w:tplc="2BDE2F5E">
      <w:numFmt w:val="bullet"/>
      <w:lvlText w:val="•"/>
      <w:lvlJc w:val="left"/>
      <w:pPr>
        <w:ind w:left="2453" w:hanging="358"/>
      </w:pPr>
      <w:rPr>
        <w:rFonts w:hint="default"/>
        <w:lang w:val="fr-FR" w:eastAsia="en-US" w:bidi="ar-SA"/>
      </w:rPr>
    </w:lvl>
    <w:lvl w:ilvl="3" w:tplc="701EBD8C">
      <w:numFmt w:val="bullet"/>
      <w:lvlText w:val="•"/>
      <w:lvlJc w:val="left"/>
      <w:pPr>
        <w:ind w:left="3449" w:hanging="358"/>
      </w:pPr>
      <w:rPr>
        <w:rFonts w:hint="default"/>
        <w:lang w:val="fr-FR" w:eastAsia="en-US" w:bidi="ar-SA"/>
      </w:rPr>
    </w:lvl>
    <w:lvl w:ilvl="4" w:tplc="528E9208">
      <w:numFmt w:val="bullet"/>
      <w:lvlText w:val="•"/>
      <w:lvlJc w:val="left"/>
      <w:pPr>
        <w:ind w:left="4446" w:hanging="358"/>
      </w:pPr>
      <w:rPr>
        <w:rFonts w:hint="default"/>
        <w:lang w:val="fr-FR" w:eastAsia="en-US" w:bidi="ar-SA"/>
      </w:rPr>
    </w:lvl>
    <w:lvl w:ilvl="5" w:tplc="A12A5E7C">
      <w:numFmt w:val="bullet"/>
      <w:lvlText w:val="•"/>
      <w:lvlJc w:val="left"/>
      <w:pPr>
        <w:ind w:left="5443" w:hanging="358"/>
      </w:pPr>
      <w:rPr>
        <w:rFonts w:hint="default"/>
        <w:lang w:val="fr-FR" w:eastAsia="en-US" w:bidi="ar-SA"/>
      </w:rPr>
    </w:lvl>
    <w:lvl w:ilvl="6" w:tplc="48FEBA58">
      <w:numFmt w:val="bullet"/>
      <w:lvlText w:val="•"/>
      <w:lvlJc w:val="left"/>
      <w:pPr>
        <w:ind w:left="6439" w:hanging="358"/>
      </w:pPr>
      <w:rPr>
        <w:rFonts w:hint="default"/>
        <w:lang w:val="fr-FR" w:eastAsia="en-US" w:bidi="ar-SA"/>
      </w:rPr>
    </w:lvl>
    <w:lvl w:ilvl="7" w:tplc="6658D814">
      <w:numFmt w:val="bullet"/>
      <w:lvlText w:val="•"/>
      <w:lvlJc w:val="left"/>
      <w:pPr>
        <w:ind w:left="7436" w:hanging="358"/>
      </w:pPr>
      <w:rPr>
        <w:rFonts w:hint="default"/>
        <w:lang w:val="fr-FR" w:eastAsia="en-US" w:bidi="ar-SA"/>
      </w:rPr>
    </w:lvl>
    <w:lvl w:ilvl="8" w:tplc="12300E9A">
      <w:numFmt w:val="bullet"/>
      <w:lvlText w:val="•"/>
      <w:lvlJc w:val="left"/>
      <w:pPr>
        <w:ind w:left="8433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711334D7"/>
    <w:multiLevelType w:val="hybridMultilevel"/>
    <w:tmpl w:val="A8A42A34"/>
    <w:lvl w:ilvl="0" w:tplc="B4DA8FE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7FC90843"/>
    <w:multiLevelType w:val="hybridMultilevel"/>
    <w:tmpl w:val="228A634A"/>
    <w:lvl w:ilvl="0" w:tplc="ACC45CDC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F7AC1CA">
      <w:numFmt w:val="bullet"/>
      <w:lvlText w:val="•"/>
      <w:lvlJc w:val="left"/>
      <w:pPr>
        <w:ind w:left="1570" w:hanging="360"/>
      </w:pPr>
      <w:rPr>
        <w:rFonts w:hint="default"/>
        <w:lang w:val="fr-FR" w:eastAsia="en-US" w:bidi="ar-SA"/>
      </w:rPr>
    </w:lvl>
    <w:lvl w:ilvl="2" w:tplc="F092A846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219C9EB0">
      <w:numFmt w:val="bullet"/>
      <w:lvlText w:val="•"/>
      <w:lvlJc w:val="left"/>
      <w:pPr>
        <w:ind w:left="3791" w:hanging="360"/>
      </w:pPr>
      <w:rPr>
        <w:rFonts w:hint="default"/>
        <w:lang w:val="fr-FR" w:eastAsia="en-US" w:bidi="ar-SA"/>
      </w:rPr>
    </w:lvl>
    <w:lvl w:ilvl="4" w:tplc="7010B842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4BC416D6">
      <w:numFmt w:val="bullet"/>
      <w:lvlText w:val="•"/>
      <w:lvlJc w:val="left"/>
      <w:pPr>
        <w:ind w:left="6013" w:hanging="360"/>
      </w:pPr>
      <w:rPr>
        <w:rFonts w:hint="default"/>
        <w:lang w:val="fr-FR" w:eastAsia="en-US" w:bidi="ar-SA"/>
      </w:rPr>
    </w:lvl>
    <w:lvl w:ilvl="6" w:tplc="546ADC94">
      <w:numFmt w:val="bullet"/>
      <w:lvlText w:val="•"/>
      <w:lvlJc w:val="left"/>
      <w:pPr>
        <w:ind w:left="7123" w:hanging="360"/>
      </w:pPr>
      <w:rPr>
        <w:rFonts w:hint="default"/>
        <w:lang w:val="fr-FR" w:eastAsia="en-US" w:bidi="ar-SA"/>
      </w:rPr>
    </w:lvl>
    <w:lvl w:ilvl="7" w:tplc="BE86C79A">
      <w:numFmt w:val="bullet"/>
      <w:lvlText w:val="•"/>
      <w:lvlJc w:val="left"/>
      <w:pPr>
        <w:ind w:left="8234" w:hanging="360"/>
      </w:pPr>
      <w:rPr>
        <w:rFonts w:hint="default"/>
        <w:lang w:val="fr-FR" w:eastAsia="en-US" w:bidi="ar-SA"/>
      </w:rPr>
    </w:lvl>
    <w:lvl w:ilvl="8" w:tplc="DD583AF8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08"/>
    <w:rsid w:val="00005709"/>
    <w:rsid w:val="0008138C"/>
    <w:rsid w:val="000F5242"/>
    <w:rsid w:val="00135BA1"/>
    <w:rsid w:val="00161925"/>
    <w:rsid w:val="001E1ABE"/>
    <w:rsid w:val="00205DA7"/>
    <w:rsid w:val="00335881"/>
    <w:rsid w:val="003D2353"/>
    <w:rsid w:val="00476DB8"/>
    <w:rsid w:val="00601CA8"/>
    <w:rsid w:val="00635B98"/>
    <w:rsid w:val="00683D84"/>
    <w:rsid w:val="00706308"/>
    <w:rsid w:val="007F71C1"/>
    <w:rsid w:val="00803DFB"/>
    <w:rsid w:val="00822529"/>
    <w:rsid w:val="00963D01"/>
    <w:rsid w:val="00C72ED8"/>
    <w:rsid w:val="00CD74A8"/>
    <w:rsid w:val="00D73CFF"/>
    <w:rsid w:val="00E0748E"/>
    <w:rsid w:val="00E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7D7E6E"/>
  <w15:docId w15:val="{26779901-F8A7-4A44-A895-5FBE9D9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2"/>
      <w:ind w:left="416" w:right="42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6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92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9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92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19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925"/>
    <w:rPr>
      <w:rFonts w:ascii="Calibri" w:eastAsia="Calibri" w:hAnsi="Calibri" w:cs="Calibri"/>
      <w:lang w:val="fr-FR"/>
    </w:rPr>
  </w:style>
  <w:style w:type="character" w:styleId="Numrodepage">
    <w:name w:val="page number"/>
    <w:basedOn w:val="Policepardfaut"/>
    <w:rsid w:val="00D7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233;p&#244;t-these@ehes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6228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Charron, Marie-Laure</cp:lastModifiedBy>
  <cp:revision>15</cp:revision>
  <dcterms:created xsi:type="dcterms:W3CDTF">2021-12-10T15:12:00Z</dcterms:created>
  <dcterms:modified xsi:type="dcterms:W3CDTF">2022-09-07T13:51:00Z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